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CCDEB" w14:textId="68795F93" w:rsidR="002A611C" w:rsidRDefault="001A721F">
      <w:pPr>
        <w:pStyle w:val="Title"/>
      </w:pPr>
      <w:r w:rsidRPr="001A721F">
        <w:t>ICEAA-IEEE APWC</w:t>
      </w:r>
      <w:r w:rsidR="000C6F15">
        <w:t xml:space="preserve"> 202</w:t>
      </w:r>
      <w:r w:rsidR="00BF5E9B">
        <w:t>4</w:t>
      </w:r>
      <w:r w:rsidR="00D2759F">
        <w:t xml:space="preserve"> -</w:t>
      </w:r>
      <w:r w:rsidRPr="001A721F">
        <w:t xml:space="preserve"> </w:t>
      </w:r>
      <w:r w:rsidR="00D2759F">
        <w:t xml:space="preserve">Extended </w:t>
      </w:r>
      <w:r w:rsidR="00B50BE2">
        <w:t xml:space="preserve">Abstract </w:t>
      </w:r>
      <w:r w:rsidR="00E775BB">
        <w:t xml:space="preserve">Template </w:t>
      </w:r>
    </w:p>
    <w:p w14:paraId="77F47D8B" w14:textId="77777777" w:rsidR="002A611C" w:rsidRDefault="002A611C">
      <w:pPr>
        <w:jc w:val="center"/>
        <w:rPr>
          <w:b/>
          <w:bCs/>
          <w:sz w:val="20"/>
          <w:szCs w:val="20"/>
        </w:rPr>
      </w:pPr>
    </w:p>
    <w:p w14:paraId="79814124" w14:textId="77777777" w:rsidR="002A611C" w:rsidRDefault="00E775BB">
      <w:pPr>
        <w:pStyle w:val="Author"/>
        <w:rPr>
          <w:sz w:val="20"/>
          <w:szCs w:val="20"/>
          <w:vertAlign w:val="superscript"/>
        </w:rPr>
      </w:pPr>
      <w:r>
        <w:rPr>
          <w:sz w:val="20"/>
          <w:szCs w:val="20"/>
        </w:rPr>
        <w:t xml:space="preserve">First A. </w:t>
      </w:r>
      <w:proofErr w:type="gramStart"/>
      <w:r>
        <w:rPr>
          <w:sz w:val="20"/>
          <w:szCs w:val="20"/>
        </w:rPr>
        <w:t>Author</w:t>
      </w:r>
      <w:r>
        <w:rPr>
          <w:sz w:val="20"/>
          <w:szCs w:val="20"/>
          <w:vertAlign w:val="superscript"/>
        </w:rPr>
        <w:t>(</w:t>
      </w:r>
      <w:proofErr w:type="gramEnd"/>
      <w:r>
        <w:rPr>
          <w:sz w:val="20"/>
          <w:szCs w:val="20"/>
          <w:vertAlign w:val="superscript"/>
        </w:rPr>
        <w:t>1)</w:t>
      </w:r>
      <w:r>
        <w:rPr>
          <w:sz w:val="20"/>
          <w:szCs w:val="20"/>
        </w:rPr>
        <w:t xml:space="preserve">, Second B. Author* </w:t>
      </w:r>
      <w:r>
        <w:rPr>
          <w:sz w:val="20"/>
          <w:szCs w:val="20"/>
          <w:vertAlign w:val="superscript"/>
        </w:rPr>
        <w:t>(1)</w:t>
      </w:r>
      <w:r>
        <w:rPr>
          <w:sz w:val="20"/>
          <w:szCs w:val="20"/>
        </w:rPr>
        <w:t>, and Third C. Author</w:t>
      </w:r>
      <w:r>
        <w:rPr>
          <w:sz w:val="20"/>
          <w:szCs w:val="20"/>
          <w:vertAlign w:val="superscript"/>
        </w:rPr>
        <w:t>(2)</w:t>
      </w:r>
    </w:p>
    <w:p w14:paraId="6EAD07D3" w14:textId="77777777" w:rsidR="002A611C" w:rsidRDefault="00E775BB">
      <w:pPr>
        <w:pStyle w:val="Author"/>
        <w:rPr>
          <w:sz w:val="20"/>
          <w:szCs w:val="20"/>
        </w:rPr>
      </w:pPr>
      <w:r>
        <w:rPr>
          <w:sz w:val="20"/>
          <w:szCs w:val="20"/>
        </w:rPr>
        <w:t>(1) The ABC University, Wash., DC, 20031, e-mail: FAA@hotmail.com; SBA@gmail.com</w:t>
      </w:r>
    </w:p>
    <w:p w14:paraId="7F120C54" w14:textId="77777777" w:rsidR="002A611C" w:rsidRDefault="00E775BB">
      <w:pPr>
        <w:pStyle w:val="Author"/>
        <w:rPr>
          <w:sz w:val="20"/>
          <w:szCs w:val="20"/>
        </w:rPr>
      </w:pPr>
      <w:r>
        <w:rPr>
          <w:sz w:val="20"/>
          <w:szCs w:val="20"/>
        </w:rPr>
        <w:t>(2) The Next University, Neverland, USA; e-mail: TCA@gmail.com</w:t>
      </w:r>
    </w:p>
    <w:p w14:paraId="726FFB42" w14:textId="77777777" w:rsidR="002A611C" w:rsidRDefault="002A611C">
      <w:pPr>
        <w:jc w:val="center"/>
        <w:rPr>
          <w:sz w:val="20"/>
          <w:szCs w:val="20"/>
        </w:rPr>
      </w:pPr>
    </w:p>
    <w:p w14:paraId="4D06FFD9" w14:textId="77777777" w:rsidR="002A611C" w:rsidRDefault="002A611C">
      <w:pPr>
        <w:jc w:val="center"/>
        <w:rPr>
          <w:sz w:val="20"/>
          <w:szCs w:val="20"/>
        </w:rPr>
      </w:pPr>
    </w:p>
    <w:p w14:paraId="2091FED3" w14:textId="77777777" w:rsidR="002A611C" w:rsidRDefault="002A611C">
      <w:pPr>
        <w:pStyle w:val="BodyText"/>
        <w:rPr>
          <w:b/>
          <w:bCs/>
          <w:sz w:val="20"/>
          <w:szCs w:val="20"/>
        </w:rPr>
      </w:pPr>
    </w:p>
    <w:p w14:paraId="1BE9BA13" w14:textId="27A43C65" w:rsidR="002A611C" w:rsidRDefault="00E775BB">
      <w:pPr>
        <w:pStyle w:val="BodyText"/>
        <w:rPr>
          <w:sz w:val="20"/>
          <w:szCs w:val="20"/>
        </w:rPr>
      </w:pPr>
      <w:r>
        <w:rPr>
          <w:sz w:val="20"/>
          <w:szCs w:val="20"/>
        </w:rPr>
        <w:t xml:space="preserve">This document describes the </w:t>
      </w:r>
      <w:r w:rsidR="001A721F" w:rsidRPr="00D333E0">
        <w:rPr>
          <w:b/>
          <w:sz w:val="20"/>
          <w:szCs w:val="20"/>
        </w:rPr>
        <w:t>mandatory</w:t>
      </w:r>
      <w:r w:rsidRPr="00D333E0">
        <w:rPr>
          <w:b/>
          <w:sz w:val="20"/>
          <w:szCs w:val="20"/>
        </w:rPr>
        <w:t xml:space="preserve"> format</w:t>
      </w:r>
      <w:r>
        <w:rPr>
          <w:sz w:val="20"/>
          <w:szCs w:val="20"/>
        </w:rPr>
        <w:t xml:space="preserve"> for </w:t>
      </w:r>
      <w:r w:rsidR="001A721F" w:rsidRPr="001A721F">
        <w:rPr>
          <w:sz w:val="20"/>
          <w:szCs w:val="20"/>
        </w:rPr>
        <w:t xml:space="preserve">ICEAA-IEEE APWC </w:t>
      </w:r>
      <w:r w:rsidR="00D2759F">
        <w:rPr>
          <w:sz w:val="20"/>
          <w:szCs w:val="20"/>
        </w:rPr>
        <w:t xml:space="preserve">Extended </w:t>
      </w:r>
      <w:r>
        <w:rPr>
          <w:sz w:val="20"/>
          <w:szCs w:val="20"/>
        </w:rPr>
        <w:t xml:space="preserve">Abstracts. The simplest approach is to replace the template’s text with your own. </w:t>
      </w:r>
    </w:p>
    <w:p w14:paraId="70942113" w14:textId="77777777" w:rsidR="002A611C" w:rsidRDefault="002A611C">
      <w:pPr>
        <w:pStyle w:val="BodyText"/>
        <w:rPr>
          <w:sz w:val="20"/>
          <w:szCs w:val="20"/>
        </w:rPr>
      </w:pPr>
    </w:p>
    <w:p w14:paraId="7DC5BC40" w14:textId="44FB20DB" w:rsidR="002A611C" w:rsidRPr="00187A99" w:rsidRDefault="00E775BB">
      <w:pPr>
        <w:pStyle w:val="BodyText"/>
        <w:rPr>
          <w:sz w:val="20"/>
          <w:szCs w:val="20"/>
        </w:rPr>
      </w:pPr>
      <w:r w:rsidRPr="00187A99">
        <w:rPr>
          <w:sz w:val="20"/>
          <w:szCs w:val="20"/>
        </w:rPr>
        <w:t xml:space="preserve">The </w:t>
      </w:r>
      <w:r w:rsidR="00D2759F">
        <w:rPr>
          <w:sz w:val="20"/>
          <w:szCs w:val="20"/>
        </w:rPr>
        <w:t xml:space="preserve">ICEAA-IEEE APWC </w:t>
      </w:r>
      <w:r w:rsidRPr="00187A99">
        <w:rPr>
          <w:sz w:val="20"/>
          <w:szCs w:val="20"/>
        </w:rPr>
        <w:t xml:space="preserve">Abstract should be single spaced, single column, and </w:t>
      </w:r>
      <w:r w:rsidRPr="00187A99">
        <w:rPr>
          <w:sz w:val="20"/>
          <w:szCs w:val="20"/>
          <w:u w:val="single"/>
        </w:rPr>
        <w:t>sized for A4 paper</w:t>
      </w:r>
      <w:r w:rsidRPr="00187A99">
        <w:rPr>
          <w:sz w:val="20"/>
          <w:szCs w:val="20"/>
        </w:rPr>
        <w:t xml:space="preserve"> according to this template. It should have a </w:t>
      </w:r>
      <w:r w:rsidRPr="00BF5E9B">
        <w:rPr>
          <w:b/>
          <w:color w:val="FF0000"/>
          <w:sz w:val="20"/>
          <w:szCs w:val="20"/>
          <w:highlight w:val="yellow"/>
          <w:u w:val="single"/>
        </w:rPr>
        <w:t xml:space="preserve">minimum of </w:t>
      </w:r>
      <w:r w:rsidR="008B5D67" w:rsidRPr="00BF5E9B">
        <w:rPr>
          <w:b/>
          <w:color w:val="FF0000"/>
          <w:sz w:val="20"/>
          <w:szCs w:val="20"/>
          <w:highlight w:val="yellow"/>
          <w:u w:val="single"/>
        </w:rPr>
        <w:t>400</w:t>
      </w:r>
      <w:r w:rsidRPr="00BF5E9B">
        <w:rPr>
          <w:b/>
          <w:color w:val="FF0000"/>
          <w:sz w:val="20"/>
          <w:szCs w:val="20"/>
          <w:highlight w:val="yellow"/>
          <w:u w:val="single"/>
        </w:rPr>
        <w:t xml:space="preserve"> words, be no longer than </w:t>
      </w:r>
      <w:r w:rsidR="00D474AE" w:rsidRPr="00BF5E9B">
        <w:rPr>
          <w:b/>
          <w:color w:val="FF0000"/>
          <w:sz w:val="20"/>
          <w:szCs w:val="20"/>
          <w:highlight w:val="yellow"/>
          <w:u w:val="single"/>
        </w:rPr>
        <w:t>1</w:t>
      </w:r>
      <w:r w:rsidRPr="00BF5E9B">
        <w:rPr>
          <w:b/>
          <w:color w:val="FF0000"/>
          <w:sz w:val="20"/>
          <w:szCs w:val="20"/>
          <w:highlight w:val="yellow"/>
          <w:u w:val="single"/>
        </w:rPr>
        <w:t xml:space="preserve"> page</w:t>
      </w:r>
      <w:r w:rsidR="00EC4049" w:rsidRPr="00BF5E9B">
        <w:rPr>
          <w:b/>
          <w:color w:val="FF0000"/>
          <w:sz w:val="20"/>
          <w:szCs w:val="20"/>
          <w:u w:val="single"/>
        </w:rPr>
        <w:t xml:space="preserve"> </w:t>
      </w:r>
      <w:r w:rsidR="00EC4049">
        <w:rPr>
          <w:b/>
          <w:sz w:val="20"/>
          <w:szCs w:val="20"/>
          <w:u w:val="single"/>
        </w:rPr>
        <w:t>(this document is 449 words according to Word Count of MS Word)</w:t>
      </w:r>
      <w:r w:rsidR="002262B0" w:rsidRPr="00187A99">
        <w:rPr>
          <w:sz w:val="20"/>
          <w:szCs w:val="20"/>
          <w:u w:val="single"/>
        </w:rPr>
        <w:t>.</w:t>
      </w:r>
      <w:r w:rsidRPr="00187A99">
        <w:rPr>
          <w:sz w:val="20"/>
          <w:szCs w:val="20"/>
        </w:rPr>
        <w:t xml:space="preserve"> </w:t>
      </w:r>
      <w:r w:rsidR="001A721F" w:rsidRPr="00187A99">
        <w:rPr>
          <w:sz w:val="20"/>
          <w:szCs w:val="20"/>
        </w:rPr>
        <w:t>The language of the symposium is English</w:t>
      </w:r>
      <w:r w:rsidRPr="00187A99">
        <w:rPr>
          <w:sz w:val="20"/>
          <w:szCs w:val="20"/>
        </w:rPr>
        <w:t>. The body text should be Times New Roman 10 pt. The top and bottom, left- and right-hand margins should be 2.5 cm (1 inch). Paragraphs should be separated with one blank line. Do not indent paragraphs. The title should be centered according to this template. The author’s (or authors’) name, complete organizational affiliation, and e-mail address should be two lines below the title. If there are multiple authors, the presenter is to be identified with an asterisk. The text should start three lines below the last affiliation</w:t>
      </w:r>
      <w:r w:rsidRPr="00187A99">
        <w:rPr>
          <w:rFonts w:hint="eastAsia"/>
          <w:sz w:val="20"/>
          <w:szCs w:val="20"/>
        </w:rPr>
        <w:t>.</w:t>
      </w:r>
    </w:p>
    <w:p w14:paraId="25D3E840" w14:textId="77777777" w:rsidR="002A611C" w:rsidRPr="00187A99" w:rsidRDefault="002A611C">
      <w:pPr>
        <w:pStyle w:val="BodyText"/>
        <w:rPr>
          <w:i/>
          <w:iCs/>
          <w:sz w:val="20"/>
          <w:szCs w:val="20"/>
        </w:rPr>
      </w:pPr>
    </w:p>
    <w:p w14:paraId="4D81A29C" w14:textId="72DFF752" w:rsidR="002A611C" w:rsidRDefault="00E775BB" w:rsidP="00326286">
      <w:pPr>
        <w:pStyle w:val="BodyText"/>
        <w:tabs>
          <w:tab w:val="left" w:pos="2694"/>
        </w:tabs>
        <w:rPr>
          <w:sz w:val="20"/>
          <w:szCs w:val="20"/>
        </w:rPr>
      </w:pPr>
      <w:r w:rsidRPr="00187A99">
        <w:rPr>
          <w:sz w:val="20"/>
          <w:szCs w:val="20"/>
        </w:rPr>
        <w:t>Apart from any references, there should be only one section</w:t>
      </w:r>
      <w:r w:rsidRPr="00187A99">
        <w:rPr>
          <w:rFonts w:hint="eastAsia"/>
          <w:sz w:val="20"/>
          <w:szCs w:val="20"/>
        </w:rPr>
        <w:t>.</w:t>
      </w:r>
      <w:r w:rsidRPr="00187A99">
        <w:rPr>
          <w:sz w:val="20"/>
          <w:szCs w:val="20"/>
        </w:rPr>
        <w:t xml:space="preserve"> Citations, references, equations and figures are acceptable. Citations and references should follow</w:t>
      </w:r>
      <w:r w:rsidR="006B5CE6" w:rsidRPr="00187A99">
        <w:rPr>
          <w:sz w:val="20"/>
          <w:szCs w:val="20"/>
        </w:rPr>
        <w:t xml:space="preserve"> the style reported in this template</w:t>
      </w:r>
      <w:r w:rsidRPr="00187A99">
        <w:rPr>
          <w:sz w:val="20"/>
          <w:szCs w:val="20"/>
        </w:rPr>
        <w:t>. Citations can be of the form [1</w:t>
      </w:r>
      <w:r w:rsidR="006B5CE6" w:rsidRPr="00187A99">
        <w:rPr>
          <w:sz w:val="20"/>
          <w:szCs w:val="20"/>
        </w:rPr>
        <w:t>-3</w:t>
      </w:r>
      <w:r w:rsidRPr="00187A99">
        <w:rPr>
          <w:sz w:val="20"/>
          <w:szCs w:val="20"/>
        </w:rPr>
        <w:t xml:space="preserve">] as is appropriate to the sentence, with the reference format illustrated at the end of this template. </w:t>
      </w:r>
      <w:r w:rsidR="00746BF9" w:rsidRPr="00187A99">
        <w:rPr>
          <w:sz w:val="20"/>
          <w:szCs w:val="20"/>
        </w:rPr>
        <w:t xml:space="preserve">Equations are </w:t>
      </w:r>
      <w:r w:rsidR="00326286" w:rsidRPr="00187A99">
        <w:rPr>
          <w:sz w:val="20"/>
          <w:szCs w:val="20"/>
        </w:rPr>
        <w:t>centered</w:t>
      </w:r>
      <w:r w:rsidR="00B50BE2" w:rsidRPr="00187A99">
        <w:rPr>
          <w:sz w:val="20"/>
          <w:szCs w:val="20"/>
        </w:rPr>
        <w:t xml:space="preserve"> and</w:t>
      </w:r>
      <w:r w:rsidR="00746BF9" w:rsidRPr="00187A99">
        <w:rPr>
          <w:sz w:val="20"/>
          <w:szCs w:val="20"/>
        </w:rPr>
        <w:t xml:space="preserve"> may have a reference number placed on the right. The reference number should be enclosed in parentheses. For </w:t>
      </w:r>
      <w:r w:rsidR="002262B0" w:rsidRPr="00187A99">
        <w:rPr>
          <w:sz w:val="20"/>
          <w:szCs w:val="20"/>
        </w:rPr>
        <w:t>example,</w:t>
      </w:r>
      <w:r w:rsidR="00746BF9" w:rsidRPr="00187A99">
        <w:rPr>
          <w:sz w:val="20"/>
          <w:szCs w:val="20"/>
        </w:rPr>
        <w:t xml:space="preserve"> see equation (1).</w:t>
      </w:r>
    </w:p>
    <w:p w14:paraId="01481FD4" w14:textId="77777777" w:rsidR="002A611C" w:rsidRDefault="002A611C">
      <w:pPr>
        <w:pStyle w:val="BodyText"/>
        <w:rPr>
          <w:sz w:val="20"/>
          <w:szCs w:val="20"/>
        </w:rPr>
      </w:pPr>
    </w:p>
    <w:p w14:paraId="46F9C3BC" w14:textId="77777777" w:rsidR="00B50BE2" w:rsidRPr="0002097B" w:rsidRDefault="00326286" w:rsidP="00326286">
      <w:pPr>
        <w:pStyle w:val="ICEAAEquation"/>
        <w:tabs>
          <w:tab w:val="clear" w:pos="2268"/>
          <w:tab w:val="clear" w:pos="4253"/>
          <w:tab w:val="left" w:pos="3119"/>
          <w:tab w:val="left" w:pos="8505"/>
        </w:tabs>
        <w:jc w:val="left"/>
      </w:pPr>
      <w:r>
        <w:rPr>
          <w:sz w:val="16"/>
        </w:rPr>
        <w:tab/>
      </w:r>
      <w:r w:rsidR="00B50BE2" w:rsidRPr="0002097B">
        <w:rPr>
          <w:position w:val="-28"/>
          <w:sz w:val="16"/>
        </w:rPr>
        <w:object w:dxaOrig="2400" w:dyaOrig="680" w14:anchorId="1B4B18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3pt;height:31.65pt" o:ole="">
            <v:imagedata r:id="rId7" o:title=""/>
          </v:shape>
          <o:OLEObject Type="Embed" ProgID="Equation.DSMT4" ShapeID="_x0000_i1025" DrawAspect="Content" ObjectID="_1764573975" r:id="rId8"/>
        </w:object>
      </w:r>
      <w:r w:rsidR="00B50BE2" w:rsidRPr="0002097B">
        <w:tab/>
        <w:t xml:space="preserve"> (1)</w:t>
      </w:r>
    </w:p>
    <w:p w14:paraId="76D6D438" w14:textId="77777777" w:rsidR="002A611C" w:rsidRDefault="002A611C" w:rsidP="00B50BE2">
      <w:pPr>
        <w:pStyle w:val="BodyText"/>
        <w:tabs>
          <w:tab w:val="left" w:pos="720"/>
        </w:tabs>
        <w:rPr>
          <w:sz w:val="20"/>
          <w:szCs w:val="20"/>
        </w:rPr>
      </w:pPr>
    </w:p>
    <w:p w14:paraId="2A98543E" w14:textId="77777777" w:rsidR="002A611C" w:rsidRDefault="00746BF9">
      <w:pPr>
        <w:pStyle w:val="BodyText"/>
        <w:rPr>
          <w:sz w:val="20"/>
          <w:szCs w:val="20"/>
        </w:rPr>
      </w:pPr>
      <w:r>
        <w:rPr>
          <w:sz w:val="20"/>
          <w:szCs w:val="20"/>
        </w:rPr>
        <w:t xml:space="preserve">Maximum number of allowed figures is </w:t>
      </w:r>
      <w:r w:rsidR="00D474AE">
        <w:rPr>
          <w:sz w:val="20"/>
          <w:szCs w:val="20"/>
        </w:rPr>
        <w:t>one</w:t>
      </w:r>
      <w:r>
        <w:rPr>
          <w:sz w:val="20"/>
          <w:szCs w:val="20"/>
        </w:rPr>
        <w:t xml:space="preserve"> with</w:t>
      </w:r>
      <w:r w:rsidR="00E775BB">
        <w:rPr>
          <w:sz w:val="20"/>
          <w:szCs w:val="20"/>
        </w:rPr>
        <w:t xml:space="preserve"> </w:t>
      </w:r>
      <w:r w:rsidR="00D474AE">
        <w:rPr>
          <w:sz w:val="20"/>
          <w:szCs w:val="20"/>
        </w:rPr>
        <w:t xml:space="preserve">a </w:t>
      </w:r>
      <w:r w:rsidR="00E775BB">
        <w:rPr>
          <w:sz w:val="20"/>
          <w:szCs w:val="20"/>
        </w:rPr>
        <w:t xml:space="preserve">caption beneath the figure </w:t>
      </w:r>
      <w:r>
        <w:rPr>
          <w:sz w:val="20"/>
          <w:szCs w:val="20"/>
        </w:rPr>
        <w:t xml:space="preserve">(in Times Roman 10 pt.). </w:t>
      </w:r>
      <w:r w:rsidR="00E775BB">
        <w:rPr>
          <w:sz w:val="20"/>
          <w:szCs w:val="20"/>
        </w:rPr>
        <w:t xml:space="preserve">Figure 1 provides an example. Likewise, tables should include a caption (in Times Roman 10 pt.), but this time, above the table. The caption should include the table number in bold. </w:t>
      </w:r>
    </w:p>
    <w:p w14:paraId="30E49794" w14:textId="77777777" w:rsidR="002A611C" w:rsidRDefault="002A611C">
      <w:pPr>
        <w:pStyle w:val="BodyText"/>
        <w:rPr>
          <w:b/>
          <w:bCs/>
          <w:sz w:val="20"/>
          <w:szCs w:val="20"/>
        </w:rPr>
      </w:pPr>
    </w:p>
    <w:p w14:paraId="4C97E66D" w14:textId="77777777" w:rsidR="002A611C" w:rsidRDefault="00746BF9">
      <w:pPr>
        <w:pStyle w:val="Figure"/>
        <w:spacing w:line="480" w:lineRule="auto"/>
        <w:rPr>
          <w:sz w:val="20"/>
          <w:szCs w:val="20"/>
        </w:rPr>
      </w:pPr>
      <w:r>
        <w:rPr>
          <w:lang w:val="en-US" w:eastAsia="en-US"/>
        </w:rPr>
        <w:drawing>
          <wp:inline distT="0" distB="0" distL="0" distR="0" wp14:anchorId="2B0057EF" wp14:editId="473A46C9">
            <wp:extent cx="1752600" cy="783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783420"/>
                    </a:xfrm>
                    <a:prstGeom prst="rect">
                      <a:avLst/>
                    </a:prstGeom>
                    <a:noFill/>
                    <a:ln>
                      <a:noFill/>
                    </a:ln>
                  </pic:spPr>
                </pic:pic>
              </a:graphicData>
            </a:graphic>
          </wp:inline>
        </w:drawing>
      </w:r>
    </w:p>
    <w:p w14:paraId="7A6FBF62" w14:textId="40C6AD9E" w:rsidR="002A611C" w:rsidRDefault="00E775BB">
      <w:pPr>
        <w:pStyle w:val="Caption"/>
        <w:jc w:val="center"/>
        <w:rPr>
          <w:b w:val="0"/>
          <w:bCs w:val="0"/>
        </w:rPr>
      </w:pPr>
      <w:bookmarkStart w:id="0" w:name="_Ref402777274"/>
      <w:r>
        <w:t xml:space="preserve">Figure </w:t>
      </w:r>
      <w:r w:rsidR="00762AC8">
        <w:rPr>
          <w:noProof/>
        </w:rPr>
        <w:fldChar w:fldCharType="begin"/>
      </w:r>
      <w:r w:rsidR="00762AC8">
        <w:rPr>
          <w:noProof/>
        </w:rPr>
        <w:instrText xml:space="preserve"> SEQ Figure \* ARABIC </w:instrText>
      </w:r>
      <w:r w:rsidR="00762AC8">
        <w:rPr>
          <w:noProof/>
        </w:rPr>
        <w:fldChar w:fldCharType="separate"/>
      </w:r>
      <w:r w:rsidR="00A21466">
        <w:rPr>
          <w:noProof/>
        </w:rPr>
        <w:t>1</w:t>
      </w:r>
      <w:r w:rsidR="00762AC8">
        <w:rPr>
          <w:noProof/>
        </w:rPr>
        <w:fldChar w:fldCharType="end"/>
      </w:r>
      <w:bookmarkEnd w:id="0"/>
      <w:r>
        <w:rPr>
          <w:rFonts w:hint="eastAsia"/>
        </w:rPr>
        <w:t>.</w:t>
      </w:r>
      <w:r>
        <w:rPr>
          <w:noProof/>
        </w:rPr>
        <w:t xml:space="preserve"> </w:t>
      </w:r>
      <w:r w:rsidR="00D2759F" w:rsidRPr="00D2759F">
        <w:rPr>
          <w:b w:val="0"/>
          <w:noProof/>
        </w:rPr>
        <w:t xml:space="preserve">minimum </w:t>
      </w:r>
      <w:r w:rsidR="00746BF9" w:rsidRPr="00D2759F">
        <w:rPr>
          <w:b w:val="0"/>
          <w:bCs w:val="0"/>
          <w:noProof/>
        </w:rPr>
        <w:t>300 dpi</w:t>
      </w:r>
      <w:r w:rsidR="00746BF9" w:rsidRPr="00746BF9">
        <w:rPr>
          <w:b w:val="0"/>
          <w:bCs w:val="0"/>
          <w:noProof/>
        </w:rPr>
        <w:t xml:space="preserve"> </w:t>
      </w:r>
      <w:r w:rsidR="00D2759F">
        <w:rPr>
          <w:b w:val="0"/>
          <w:bCs w:val="0"/>
          <w:noProof/>
        </w:rPr>
        <w:t>color/</w:t>
      </w:r>
      <w:r w:rsidR="00746BF9" w:rsidRPr="00746BF9">
        <w:rPr>
          <w:b w:val="0"/>
          <w:bCs w:val="0"/>
          <w:noProof/>
        </w:rPr>
        <w:t>grayscale picture</w:t>
      </w:r>
    </w:p>
    <w:p w14:paraId="2C0E0000" w14:textId="77777777" w:rsidR="002A611C" w:rsidRDefault="002A611C">
      <w:pPr>
        <w:pStyle w:val="BodyText"/>
        <w:rPr>
          <w:b/>
          <w:bCs/>
          <w:sz w:val="20"/>
          <w:szCs w:val="20"/>
        </w:rPr>
      </w:pPr>
    </w:p>
    <w:p w14:paraId="3022BAF8" w14:textId="019D0482" w:rsidR="00E42F49" w:rsidRDefault="00E775BB">
      <w:pPr>
        <w:pStyle w:val="BodyText"/>
        <w:rPr>
          <w:sz w:val="20"/>
          <w:szCs w:val="20"/>
        </w:rPr>
      </w:pPr>
      <w:r>
        <w:rPr>
          <w:sz w:val="20"/>
          <w:szCs w:val="20"/>
        </w:rPr>
        <w:t>All submissions will be electronic in PDF format (*.pdf), and all fonts must be embedded in the submitted PDF document. Embedded Type 1 or True Type fonts are required in the submitted PDF file as subset fonts. Type</w:t>
      </w:r>
      <w:r w:rsidR="00B50BE2">
        <w:rPr>
          <w:sz w:val="20"/>
          <w:szCs w:val="20"/>
        </w:rPr>
        <w:t xml:space="preserve"> </w:t>
      </w:r>
      <w:r>
        <w:rPr>
          <w:sz w:val="20"/>
          <w:szCs w:val="20"/>
        </w:rPr>
        <w:t xml:space="preserve">3 fonts (bitmaps) will not be accepted. </w:t>
      </w:r>
      <w:r w:rsidR="00B50BE2" w:rsidRPr="00B50BE2">
        <w:rPr>
          <w:sz w:val="20"/>
          <w:szCs w:val="20"/>
        </w:rPr>
        <w:t xml:space="preserve">The maximum allowed file size is </w:t>
      </w:r>
      <w:r w:rsidR="00D2759F">
        <w:rPr>
          <w:sz w:val="20"/>
          <w:szCs w:val="20"/>
        </w:rPr>
        <w:t>4</w:t>
      </w:r>
      <w:r w:rsidR="00B50BE2" w:rsidRPr="00B50BE2">
        <w:rPr>
          <w:sz w:val="20"/>
          <w:szCs w:val="20"/>
        </w:rPr>
        <w:t xml:space="preserve"> MB.</w:t>
      </w:r>
      <w:r w:rsidR="00B50BE2">
        <w:rPr>
          <w:sz w:val="20"/>
          <w:szCs w:val="20"/>
        </w:rPr>
        <w:t xml:space="preserve"> </w:t>
      </w:r>
      <w:r>
        <w:rPr>
          <w:sz w:val="20"/>
          <w:szCs w:val="20"/>
        </w:rPr>
        <w:t xml:space="preserve">Additional information </w:t>
      </w:r>
      <w:r w:rsidR="00B50BE2">
        <w:rPr>
          <w:sz w:val="20"/>
          <w:szCs w:val="20"/>
        </w:rPr>
        <w:t xml:space="preserve">about submission of abstracts </w:t>
      </w:r>
      <w:r>
        <w:rPr>
          <w:sz w:val="20"/>
          <w:szCs w:val="20"/>
        </w:rPr>
        <w:t>is available on the submission Web site.</w:t>
      </w:r>
      <w:r w:rsidR="00B50BE2">
        <w:rPr>
          <w:sz w:val="20"/>
          <w:szCs w:val="20"/>
        </w:rPr>
        <w:t xml:space="preserve"> </w:t>
      </w:r>
    </w:p>
    <w:p w14:paraId="3F6B940F" w14:textId="77777777" w:rsidR="00B50BE2" w:rsidRDefault="00B50BE2">
      <w:pPr>
        <w:pStyle w:val="BodyText"/>
        <w:rPr>
          <w:sz w:val="20"/>
          <w:szCs w:val="20"/>
        </w:rPr>
      </w:pPr>
    </w:p>
    <w:p w14:paraId="1D1BE6BB" w14:textId="54D357E6" w:rsidR="00E42F49" w:rsidRPr="00E42F49" w:rsidRDefault="00E42F49" w:rsidP="00E42F49">
      <w:pPr>
        <w:pStyle w:val="BodyText"/>
        <w:rPr>
          <w:sz w:val="20"/>
          <w:szCs w:val="20"/>
        </w:rPr>
      </w:pPr>
      <w:r>
        <w:rPr>
          <w:sz w:val="20"/>
          <w:szCs w:val="20"/>
        </w:rPr>
        <w:t xml:space="preserve">1. </w:t>
      </w:r>
      <w:r w:rsidR="0092311E">
        <w:rPr>
          <w:sz w:val="20"/>
          <w:szCs w:val="20"/>
        </w:rPr>
        <w:t>F.A. Author, S.B. Author, T.C. Author</w:t>
      </w:r>
      <w:r w:rsidRPr="00E42F49">
        <w:rPr>
          <w:sz w:val="20"/>
          <w:szCs w:val="20"/>
        </w:rPr>
        <w:t>, “</w:t>
      </w:r>
      <w:r w:rsidR="00D2759F">
        <w:rPr>
          <w:sz w:val="20"/>
          <w:szCs w:val="20"/>
        </w:rPr>
        <w:t>ICEAA-IEEE APWC</w:t>
      </w:r>
      <w:r w:rsidR="000C6F15">
        <w:rPr>
          <w:sz w:val="20"/>
          <w:szCs w:val="20"/>
        </w:rPr>
        <w:t xml:space="preserve"> 202</w:t>
      </w:r>
      <w:r w:rsidR="00BF5E9B">
        <w:rPr>
          <w:sz w:val="20"/>
          <w:szCs w:val="20"/>
        </w:rPr>
        <w:t>4</w:t>
      </w:r>
      <w:r w:rsidR="00D2759F">
        <w:rPr>
          <w:sz w:val="20"/>
          <w:szCs w:val="20"/>
        </w:rPr>
        <w:t>-</w:t>
      </w:r>
      <w:r w:rsidR="00B50BE2" w:rsidRPr="00B50BE2">
        <w:rPr>
          <w:sz w:val="20"/>
          <w:szCs w:val="20"/>
        </w:rPr>
        <w:t xml:space="preserve"> Abstract Template</w:t>
      </w:r>
      <w:r w:rsidRPr="00E42F49">
        <w:rPr>
          <w:sz w:val="20"/>
          <w:szCs w:val="20"/>
        </w:rPr>
        <w:t xml:space="preserve">”, electronic file available at: </w:t>
      </w:r>
      <w:r w:rsidR="00BF5E9B" w:rsidRPr="00BF5E9B">
        <w:rPr>
          <w:sz w:val="20"/>
          <w:szCs w:val="20"/>
        </w:rPr>
        <w:t>https://www.iceaa-offshore.org</w:t>
      </w:r>
      <w:r w:rsidRPr="00E42F49">
        <w:rPr>
          <w:sz w:val="20"/>
          <w:szCs w:val="20"/>
        </w:rPr>
        <w:t>, 20</w:t>
      </w:r>
      <w:r w:rsidR="00D2759F">
        <w:rPr>
          <w:sz w:val="20"/>
          <w:szCs w:val="20"/>
        </w:rPr>
        <w:t>2</w:t>
      </w:r>
      <w:r w:rsidR="00BF5E9B">
        <w:rPr>
          <w:sz w:val="20"/>
          <w:szCs w:val="20"/>
        </w:rPr>
        <w:t>4</w:t>
      </w:r>
      <w:r w:rsidRPr="00E42F49">
        <w:rPr>
          <w:sz w:val="20"/>
          <w:szCs w:val="20"/>
        </w:rPr>
        <w:t>.</w:t>
      </w:r>
    </w:p>
    <w:p w14:paraId="526F6142" w14:textId="77777777" w:rsidR="00E42F49" w:rsidRDefault="00E42F49" w:rsidP="00E42F49">
      <w:pPr>
        <w:pStyle w:val="BodyText"/>
        <w:rPr>
          <w:sz w:val="20"/>
          <w:szCs w:val="20"/>
        </w:rPr>
      </w:pPr>
    </w:p>
    <w:p w14:paraId="15F30C34" w14:textId="77777777" w:rsidR="002A611C" w:rsidRDefault="00E42F49" w:rsidP="00E42F49">
      <w:pPr>
        <w:pStyle w:val="BodyText"/>
        <w:rPr>
          <w:sz w:val="20"/>
          <w:szCs w:val="20"/>
        </w:rPr>
      </w:pPr>
      <w:r w:rsidRPr="00E42F49">
        <w:rPr>
          <w:sz w:val="20"/>
          <w:szCs w:val="20"/>
        </w:rPr>
        <w:t>2 L. Lamport, LATEX: a document preparation system, Addison–Wesley Publishing Company, 2nd ed., 1994</w:t>
      </w:r>
    </w:p>
    <w:p w14:paraId="2827D799" w14:textId="77777777" w:rsidR="00E42F49" w:rsidRDefault="00E42F49">
      <w:pPr>
        <w:pStyle w:val="BodyText"/>
        <w:rPr>
          <w:sz w:val="20"/>
          <w:szCs w:val="20"/>
        </w:rPr>
      </w:pPr>
    </w:p>
    <w:p w14:paraId="1B86BE9C" w14:textId="77777777" w:rsidR="002A611C" w:rsidRDefault="00E42F49" w:rsidP="00E42F49">
      <w:pPr>
        <w:pStyle w:val="BodyText"/>
        <w:rPr>
          <w:sz w:val="20"/>
          <w:szCs w:val="20"/>
        </w:rPr>
      </w:pPr>
      <w:r>
        <w:rPr>
          <w:sz w:val="20"/>
          <w:szCs w:val="20"/>
        </w:rPr>
        <w:t xml:space="preserve">3. A. Author, B. Coauthor, “Paper Title”, </w:t>
      </w:r>
      <w:r w:rsidRPr="00E42F49">
        <w:rPr>
          <w:i/>
          <w:sz w:val="20"/>
          <w:szCs w:val="20"/>
        </w:rPr>
        <w:t>Journal Title</w:t>
      </w:r>
      <w:r>
        <w:rPr>
          <w:sz w:val="20"/>
          <w:szCs w:val="20"/>
        </w:rPr>
        <w:t>, volume number, issue number, issue year, page numbers</w:t>
      </w:r>
      <w:r w:rsidR="00E775BB">
        <w:rPr>
          <w:sz w:val="20"/>
          <w:szCs w:val="20"/>
        </w:rPr>
        <w:t>.</w:t>
      </w:r>
      <w:r w:rsidR="00E71746">
        <w:rPr>
          <w:sz w:val="20"/>
          <w:szCs w:val="20"/>
        </w:rPr>
        <w:t xml:space="preserve"> </w:t>
      </w:r>
    </w:p>
    <w:sectPr w:rsidR="002A611C">
      <w:headerReference w:type="default" r:id="rId10"/>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6337" w14:textId="77777777" w:rsidR="005E09EA" w:rsidRDefault="005E09EA" w:rsidP="00015967">
      <w:r>
        <w:separator/>
      </w:r>
    </w:p>
  </w:endnote>
  <w:endnote w:type="continuationSeparator" w:id="0">
    <w:p w14:paraId="55FF8CC0" w14:textId="77777777" w:rsidR="005E09EA" w:rsidRDefault="005E09EA" w:rsidP="0001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Yu Gothic UI"/>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Lucida Sans"/>
    <w:charset w:val="00"/>
    <w:family w:val="auto"/>
    <w:pitch w:val="variable"/>
    <w:sig w:usb0="00000003" w:usb1="00000000" w:usb2="00000000" w:usb3="00000000" w:csb0="00000001" w:csb1="00000000"/>
  </w:font>
  <w:font w:name="MS MinNew Roman">
    <w:altName w:val="MS Mincho"/>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EB70" w14:textId="77777777" w:rsidR="005E09EA" w:rsidRDefault="005E09EA" w:rsidP="00015967">
      <w:r>
        <w:separator/>
      </w:r>
    </w:p>
  </w:footnote>
  <w:footnote w:type="continuationSeparator" w:id="0">
    <w:p w14:paraId="07FD0727" w14:textId="77777777" w:rsidR="005E09EA" w:rsidRDefault="005E09EA" w:rsidP="0001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43D1" w14:textId="125EEE22" w:rsidR="00015967" w:rsidRDefault="00BF5E9B" w:rsidP="00015967">
    <w:pPr>
      <w:pStyle w:val="Title"/>
      <w:jc w:val="left"/>
      <w:rPr>
        <w:rFonts w:eastAsia="MS MinNew Roman"/>
        <w:b w:val="0"/>
        <w:bCs w:val="0"/>
        <w:i/>
        <w:iCs/>
        <w:sz w:val="20"/>
        <w:szCs w:val="20"/>
      </w:rPr>
    </w:pPr>
    <w:r>
      <w:rPr>
        <w:rFonts w:eastAsia="MS MinNew Roman"/>
        <w:b w:val="0"/>
        <w:bCs w:val="0"/>
        <w:i/>
        <w:iCs/>
        <w:noProof/>
        <w:sz w:val="20"/>
        <w:szCs w:val="20"/>
      </w:rPr>
      <w:drawing>
        <wp:anchor distT="0" distB="0" distL="114300" distR="114300" simplePos="0" relativeHeight="251663360" behindDoc="1" locked="0" layoutInCell="1" allowOverlap="1" wp14:anchorId="15F11168" wp14:editId="0D9ECCB0">
          <wp:simplePos x="0" y="0"/>
          <wp:positionH relativeFrom="column">
            <wp:posOffset>5648325</wp:posOffset>
          </wp:positionH>
          <wp:positionV relativeFrom="paragraph">
            <wp:posOffset>-323850</wp:posOffset>
          </wp:positionV>
          <wp:extent cx="769620" cy="800549"/>
          <wp:effectExtent l="0" t="0" r="0" b="0"/>
          <wp:wrapNone/>
          <wp:docPr id="50564578" name="Picture 1" descr="A yellow trolley with black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64578" name="Picture 1" descr="A yellow trolley with black and whit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43" cy="801717"/>
                  </a:xfrm>
                  <a:prstGeom prst="rect">
                    <a:avLst/>
                  </a:prstGeom>
                </pic:spPr>
              </pic:pic>
            </a:graphicData>
          </a:graphic>
          <wp14:sizeRelH relativeFrom="margin">
            <wp14:pctWidth>0</wp14:pctWidth>
          </wp14:sizeRelH>
          <wp14:sizeRelV relativeFrom="margin">
            <wp14:pctHeight>0</wp14:pctHeight>
          </wp14:sizeRelV>
        </wp:anchor>
      </w:drawing>
    </w:r>
    <w:r w:rsidR="00015967">
      <w:rPr>
        <w:b w:val="0"/>
        <w:bCs w:val="0"/>
        <w:i/>
        <w:iCs/>
        <w:sz w:val="20"/>
        <w:szCs w:val="20"/>
      </w:rPr>
      <w:t>ICEAA-IEEE APWC</w:t>
    </w:r>
    <w:r w:rsidR="000C6F15">
      <w:rPr>
        <w:b w:val="0"/>
        <w:bCs w:val="0"/>
        <w:i/>
        <w:iCs/>
        <w:sz w:val="20"/>
        <w:szCs w:val="20"/>
      </w:rPr>
      <w:t xml:space="preserve"> 202</w:t>
    </w:r>
    <w:r>
      <w:rPr>
        <w:b w:val="0"/>
        <w:bCs w:val="0"/>
        <w:i/>
        <w:iCs/>
        <w:sz w:val="20"/>
        <w:szCs w:val="20"/>
      </w:rPr>
      <w:t>4</w:t>
    </w:r>
    <w:r w:rsidR="00015967" w:rsidRPr="00490398">
      <w:rPr>
        <w:b w:val="0"/>
        <w:bCs w:val="0"/>
        <w:i/>
        <w:iCs/>
        <w:sz w:val="20"/>
        <w:szCs w:val="20"/>
      </w:rPr>
      <w:t>,</w:t>
    </w:r>
    <w:r w:rsidR="00015967">
      <w:rPr>
        <w:b w:val="0"/>
        <w:bCs w:val="0"/>
        <w:i/>
        <w:iCs/>
        <w:sz w:val="20"/>
        <w:szCs w:val="20"/>
      </w:rPr>
      <w:t xml:space="preserve"> </w:t>
    </w:r>
    <w:r>
      <w:rPr>
        <w:b w:val="0"/>
        <w:bCs w:val="0"/>
        <w:i/>
        <w:iCs/>
        <w:sz w:val="20"/>
        <w:szCs w:val="20"/>
      </w:rPr>
      <w:t>Lisboa</w:t>
    </w:r>
    <w:r w:rsidR="004A00E6">
      <w:rPr>
        <w:b w:val="0"/>
        <w:bCs w:val="0"/>
        <w:i/>
        <w:iCs/>
        <w:sz w:val="20"/>
        <w:szCs w:val="20"/>
      </w:rPr>
      <w:t xml:space="preserve">, </w:t>
    </w:r>
    <w:r>
      <w:rPr>
        <w:b w:val="0"/>
        <w:bCs w:val="0"/>
        <w:i/>
        <w:iCs/>
        <w:sz w:val="20"/>
        <w:szCs w:val="20"/>
      </w:rPr>
      <w:t>Portugal</w:t>
    </w:r>
    <w:r w:rsidR="00015967">
      <w:rPr>
        <w:b w:val="0"/>
        <w:bCs w:val="0"/>
        <w:i/>
        <w:iCs/>
        <w:sz w:val="20"/>
        <w:szCs w:val="20"/>
      </w:rPr>
      <w:t xml:space="preserve">, </w:t>
    </w:r>
    <w:r>
      <w:rPr>
        <w:b w:val="0"/>
        <w:bCs w:val="0"/>
        <w:i/>
        <w:iCs/>
        <w:sz w:val="20"/>
        <w:szCs w:val="20"/>
      </w:rPr>
      <w:t>September</w:t>
    </w:r>
    <w:r w:rsidR="004A00E6">
      <w:rPr>
        <w:b w:val="0"/>
        <w:bCs w:val="0"/>
        <w:i/>
        <w:iCs/>
        <w:sz w:val="20"/>
        <w:szCs w:val="20"/>
      </w:rPr>
      <w:t xml:space="preserve"> </w:t>
    </w:r>
    <w:r>
      <w:rPr>
        <w:b w:val="0"/>
        <w:bCs w:val="0"/>
        <w:i/>
        <w:iCs/>
        <w:sz w:val="20"/>
        <w:szCs w:val="20"/>
      </w:rPr>
      <w:t>2</w:t>
    </w:r>
    <w:r w:rsidR="004A00E6">
      <w:rPr>
        <w:b w:val="0"/>
        <w:bCs w:val="0"/>
        <w:i/>
        <w:iCs/>
        <w:sz w:val="20"/>
        <w:szCs w:val="20"/>
      </w:rPr>
      <w:t>-</w:t>
    </w:r>
    <w:r>
      <w:rPr>
        <w:b w:val="0"/>
        <w:bCs w:val="0"/>
        <w:i/>
        <w:iCs/>
        <w:sz w:val="20"/>
        <w:szCs w:val="20"/>
      </w:rPr>
      <w:t>6</w:t>
    </w:r>
    <w:r w:rsidR="000C6F15">
      <w:rPr>
        <w:b w:val="0"/>
        <w:bCs w:val="0"/>
        <w:i/>
        <w:iCs/>
        <w:sz w:val="20"/>
        <w:szCs w:val="20"/>
      </w:rPr>
      <w:t>,</w:t>
    </w:r>
    <w:r w:rsidR="000C6F15" w:rsidRPr="000C6F15">
      <w:rPr>
        <w:b w:val="0"/>
        <w:bCs w:val="0"/>
        <w:i/>
        <w:iCs/>
        <w:sz w:val="20"/>
        <w:szCs w:val="20"/>
      </w:rPr>
      <w:t xml:space="preserve"> 202</w:t>
    </w:r>
    <w:r>
      <w:rPr>
        <w:b w:val="0"/>
        <w:bCs w:val="0"/>
        <w:i/>
        <w:iCs/>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6341660"/>
    <w:lvl w:ilvl="0">
      <w:start w:val="1"/>
      <w:numFmt w:val="bullet"/>
      <w:lvlText w:val=""/>
      <w:lvlJc w:val="left"/>
      <w:pPr>
        <w:tabs>
          <w:tab w:val="num" w:pos="0"/>
        </w:tabs>
      </w:pPr>
      <w:rPr>
        <w:rFonts w:ascii="Symbol" w:hAnsi="Symbol" w:cs="Times New Roman" w:hint="default"/>
      </w:rPr>
    </w:lvl>
    <w:lvl w:ilvl="1">
      <w:start w:val="1"/>
      <w:numFmt w:val="bullet"/>
      <w:lvlText w:val=""/>
      <w:lvlJc w:val="left"/>
      <w:pPr>
        <w:tabs>
          <w:tab w:val="num" w:pos="720"/>
        </w:tabs>
        <w:ind w:left="1080" w:hanging="360"/>
      </w:pPr>
      <w:rPr>
        <w:rFonts w:ascii="Symbol" w:hAnsi="Symbol" w:cs="Times New Roman"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Times New Roman" w:hint="default"/>
      </w:rPr>
    </w:lvl>
    <w:lvl w:ilvl="4">
      <w:start w:val="1"/>
      <w:numFmt w:val="bullet"/>
      <w:lvlText w:val=""/>
      <w:lvlJc w:val="left"/>
      <w:pPr>
        <w:tabs>
          <w:tab w:val="num" w:pos="2880"/>
        </w:tabs>
        <w:ind w:left="3240" w:hanging="360"/>
      </w:pPr>
      <w:rPr>
        <w:rFonts w:ascii="Wingdings" w:hAnsi="Wingdings" w:cs="Times New Roman" w:hint="default"/>
      </w:rPr>
    </w:lvl>
    <w:lvl w:ilvl="5">
      <w:start w:val="1"/>
      <w:numFmt w:val="bullet"/>
      <w:lvlText w:val=""/>
      <w:lvlJc w:val="left"/>
      <w:pPr>
        <w:tabs>
          <w:tab w:val="num" w:pos="3600"/>
        </w:tabs>
        <w:ind w:left="3960" w:hanging="360"/>
      </w:pPr>
      <w:rPr>
        <w:rFonts w:ascii="Symbol" w:hAnsi="Symbol" w:cs="Times New Roman"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Times New Roman" w:hint="default"/>
      </w:rPr>
    </w:lvl>
    <w:lvl w:ilvl="8">
      <w:start w:val="1"/>
      <w:numFmt w:val="bullet"/>
      <w:lvlText w:val=""/>
      <w:lvlJc w:val="left"/>
      <w:pPr>
        <w:tabs>
          <w:tab w:val="num" w:pos="5760"/>
        </w:tabs>
        <w:ind w:left="6120" w:hanging="360"/>
      </w:pPr>
      <w:rPr>
        <w:rFonts w:ascii="Wingdings" w:hAnsi="Wingdings" w:cs="Times New Roman" w:hint="default"/>
      </w:rPr>
    </w:lvl>
  </w:abstractNum>
  <w:abstractNum w:abstractNumId="1" w15:restartNumberingAfterBreak="0">
    <w:nsid w:val="54D405D2"/>
    <w:multiLevelType w:val="hybridMultilevel"/>
    <w:tmpl w:val="4AC8323E"/>
    <w:lvl w:ilvl="0" w:tplc="8AB00D52">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7A7814CA"/>
    <w:multiLevelType w:val="multilevel"/>
    <w:tmpl w:val="E53E0C18"/>
    <w:lvl w:ilvl="0">
      <w:start w:val="1"/>
      <w:numFmt w:val="decimal"/>
      <w:suff w:val="nothing"/>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num w:numId="1" w16cid:durableId="56438749">
    <w:abstractNumId w:val="1"/>
  </w:num>
  <w:num w:numId="2" w16cid:durableId="25722105">
    <w:abstractNumId w:val="0"/>
  </w:num>
  <w:num w:numId="3" w16cid:durableId="39940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oNotHyphenateCap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ican Geophysical Union Style Guid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eratzs790wdse22wqpwsw1x2r9afxprvap&quot;&gt;Ionosphere-Saved&lt;record-ids&gt;&lt;item&gt;921&lt;/item&gt;&lt;/record-ids&gt;&lt;/item&gt;&lt;/Libraries&gt;"/>
  </w:docVars>
  <w:rsids>
    <w:rsidRoot w:val="006800FD"/>
    <w:rsid w:val="00015967"/>
    <w:rsid w:val="00022430"/>
    <w:rsid w:val="00063B42"/>
    <w:rsid w:val="000C6F15"/>
    <w:rsid w:val="000E38FC"/>
    <w:rsid w:val="00187A99"/>
    <w:rsid w:val="001A721F"/>
    <w:rsid w:val="002262B0"/>
    <w:rsid w:val="00230125"/>
    <w:rsid w:val="002A611C"/>
    <w:rsid w:val="00326286"/>
    <w:rsid w:val="00351F8C"/>
    <w:rsid w:val="003F54AB"/>
    <w:rsid w:val="004A00E6"/>
    <w:rsid w:val="00510C2E"/>
    <w:rsid w:val="00580991"/>
    <w:rsid w:val="005974FD"/>
    <w:rsid w:val="005E09EA"/>
    <w:rsid w:val="006800FD"/>
    <w:rsid w:val="006954F8"/>
    <w:rsid w:val="006B5CE6"/>
    <w:rsid w:val="007210F0"/>
    <w:rsid w:val="00746BF9"/>
    <w:rsid w:val="00762AC8"/>
    <w:rsid w:val="007702BD"/>
    <w:rsid w:val="00800051"/>
    <w:rsid w:val="0087448D"/>
    <w:rsid w:val="008B5D67"/>
    <w:rsid w:val="00912A02"/>
    <w:rsid w:val="0092311E"/>
    <w:rsid w:val="0095476C"/>
    <w:rsid w:val="009816D9"/>
    <w:rsid w:val="009C3912"/>
    <w:rsid w:val="00A21466"/>
    <w:rsid w:val="00A675B5"/>
    <w:rsid w:val="00B50BE2"/>
    <w:rsid w:val="00BF5E9B"/>
    <w:rsid w:val="00C61E08"/>
    <w:rsid w:val="00C77108"/>
    <w:rsid w:val="00C85674"/>
    <w:rsid w:val="00CA3A37"/>
    <w:rsid w:val="00D0365D"/>
    <w:rsid w:val="00D2759F"/>
    <w:rsid w:val="00D333E0"/>
    <w:rsid w:val="00D474AE"/>
    <w:rsid w:val="00E42F49"/>
    <w:rsid w:val="00E71746"/>
    <w:rsid w:val="00E775BB"/>
    <w:rsid w:val="00EC4049"/>
    <w:rsid w:val="00F0206D"/>
    <w:rsid w:val="00F321D1"/>
    <w:rsid w:val="00FF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EC392"/>
  <w15:docId w15:val="{4EA58C06-FAE5-4327-B11A-B4530BAD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ngs"/>
      <w:sz w:val="24"/>
      <w:szCs w:val="24"/>
    </w:rPr>
  </w:style>
  <w:style w:type="paragraph" w:styleId="Heading1">
    <w:name w:val="heading 1"/>
    <w:aliases w:val="HeadingApp"/>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b/>
      <w:bCs/>
    </w:rPr>
  </w:style>
  <w:style w:type="paragraph" w:styleId="Heading4">
    <w:name w:val="heading 4"/>
    <w:basedOn w:val="Normal"/>
    <w:qFormat/>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App Char"/>
    <w:rPr>
      <w:rFonts w:ascii="Cambria" w:hAnsi="Cambria" w:cs="Cambria"/>
      <w:b/>
      <w:bCs/>
      <w:kern w:val="32"/>
      <w:sz w:val="32"/>
      <w:szCs w:val="32"/>
    </w:rPr>
  </w:style>
  <w:style w:type="character" w:customStyle="1" w:styleId="Heading2Char">
    <w:name w:val="Heading 2 Char"/>
    <w:rPr>
      <w:rFonts w:ascii="Cambria" w:hAnsi="Cambria" w:cs="Cambria"/>
      <w:b/>
      <w:bCs/>
      <w:i/>
      <w:iCs/>
      <w:sz w:val="28"/>
      <w:szCs w:val="28"/>
    </w:rPr>
  </w:style>
  <w:style w:type="character" w:customStyle="1" w:styleId="Heading4Char">
    <w:name w:val="Heading 4 Char"/>
    <w:rPr>
      <w:rFonts w:ascii="Times New Roman" w:hAnsi="Times New Roman" w:cs="Times New Roman"/>
      <w:b/>
      <w:bCs/>
      <w:sz w:val="28"/>
      <w:szCs w:val="28"/>
    </w:rPr>
  </w:style>
  <w:style w:type="paragraph" w:styleId="Title">
    <w:name w:val="Title"/>
    <w:basedOn w:val="Normal"/>
    <w:next w:val="Normal"/>
    <w:qFormat/>
    <w:pPr>
      <w:autoSpaceDE w:val="0"/>
      <w:autoSpaceDN w:val="0"/>
      <w:jc w:val="center"/>
    </w:pPr>
    <w:rPr>
      <w:b/>
      <w:bCs/>
      <w:kern w:val="28"/>
    </w:rPr>
  </w:style>
  <w:style w:type="character" w:customStyle="1" w:styleId="TitleChar">
    <w:name w:val="Title Char"/>
    <w:rPr>
      <w:rFonts w:ascii="Cambria" w:hAnsi="Cambria" w:cs="Cambria"/>
      <w:b/>
      <w:bCs/>
      <w:kern w:val="28"/>
      <w:sz w:val="32"/>
      <w:szCs w:val="32"/>
    </w:rPr>
  </w:style>
  <w:style w:type="paragraph" w:styleId="BodyText">
    <w:name w:val="Body Text"/>
    <w:basedOn w:val="Normal"/>
    <w:semiHidden/>
    <w:pPr>
      <w:jc w:val="both"/>
    </w:pPr>
  </w:style>
  <w:style w:type="character" w:customStyle="1" w:styleId="BodyTextChar">
    <w:name w:val="Body Text Char"/>
    <w:rPr>
      <w:rFonts w:ascii="Times New Roman" w:hAnsi="Times New Roman" w:cs="Times New Roman"/>
      <w:sz w:val="24"/>
      <w:szCs w:val="24"/>
    </w:rPr>
  </w:style>
  <w:style w:type="character" w:styleId="Hyperlink">
    <w:name w:val="Hyperlink"/>
    <w:semiHidden/>
    <w:rPr>
      <w:rFonts w:ascii="Times New Roman" w:hAnsi="Times New Roman" w:cs="Times New Roman"/>
      <w:color w:val="auto"/>
      <w:u w:val="single"/>
    </w:rPr>
  </w:style>
  <w:style w:type="paragraph" w:styleId="NormalWeb">
    <w:name w:val="Normal (Web)"/>
    <w:basedOn w:val="Normal"/>
    <w:semiHidden/>
    <w:pPr>
      <w:spacing w:before="100" w:beforeAutospacing="1" w:after="100" w:afterAutospacing="1"/>
    </w:pPr>
    <w:rPr>
      <w:color w:val="000000"/>
    </w:rPr>
  </w:style>
  <w:style w:type="paragraph" w:styleId="Caption">
    <w:name w:val="caption"/>
    <w:basedOn w:val="Normal"/>
    <w:next w:val="Normal"/>
    <w:qFormat/>
    <w:pPr>
      <w:spacing w:before="120" w:after="120"/>
    </w:pPr>
    <w:rPr>
      <w:b/>
      <w:bCs/>
      <w:sz w:val="20"/>
      <w:szCs w:val="20"/>
    </w:rPr>
  </w:style>
  <w:style w:type="paragraph" w:customStyle="1" w:styleId="Author">
    <w:name w:val="Author"/>
    <w:basedOn w:val="Normal"/>
    <w:pPr>
      <w:jc w:val="center"/>
    </w:pPr>
  </w:style>
  <w:style w:type="paragraph" w:customStyle="1" w:styleId="EndNoteBibliographyTitle">
    <w:name w:val="EndNote Bibliography Title"/>
    <w:basedOn w:val="Normal"/>
    <w:pPr>
      <w:jc w:val="center"/>
    </w:pPr>
  </w:style>
  <w:style w:type="paragraph" w:customStyle="1" w:styleId="EndNoteBibliography">
    <w:name w:val="EndNote Bibliography"/>
    <w:basedOn w:val="Normal"/>
    <w:pPr>
      <w:jc w:val="both"/>
    </w:pPr>
  </w:style>
  <w:style w:type="paragraph" w:styleId="BalloonText">
    <w:name w:val="Balloon Text"/>
    <w:basedOn w:val="Normal"/>
    <w:rPr>
      <w:rFonts w:ascii="Lucida Grande" w:hAnsi="Lucida Grande"/>
      <w:sz w:val="18"/>
      <w:szCs w:val="18"/>
    </w:rPr>
  </w:style>
  <w:style w:type="character" w:customStyle="1" w:styleId="BalloonTextChar">
    <w:name w:val="Balloon Text Char"/>
    <w:rPr>
      <w:rFonts w:ascii="Lucida Grande" w:hAnsi="Lucida Grande" w:cs="Lucida Grande"/>
      <w:sz w:val="18"/>
      <w:szCs w:val="18"/>
      <w:lang w:val="en-US" w:eastAsia="x-none"/>
    </w:rPr>
  </w:style>
  <w:style w:type="paragraph" w:styleId="ListParagraph">
    <w:name w:val="List Paragraph"/>
    <w:basedOn w:val="Normal"/>
    <w:qFormat/>
    <w:pPr>
      <w:spacing w:after="400"/>
      <w:ind w:left="720"/>
      <w:jc w:val="both"/>
    </w:pPr>
    <w:rPr>
      <w:lang w:val="en-GB" w:eastAsia="en-GB"/>
    </w:rPr>
  </w:style>
  <w:style w:type="paragraph" w:customStyle="1" w:styleId="Figure">
    <w:name w:val="Figure"/>
    <w:basedOn w:val="NoSpacing"/>
    <w:next w:val="Caption"/>
    <w:pPr>
      <w:jc w:val="center"/>
    </w:pPr>
    <w:rPr>
      <w:noProof/>
      <w:lang w:val="en-GB" w:eastAsia="en-GB"/>
    </w:rPr>
  </w:style>
  <w:style w:type="paragraph" w:styleId="NoSpacing">
    <w:name w:val="No Spacing"/>
    <w:qFormat/>
    <w:rPr>
      <w:rFonts w:eastAsia="MS Minngs"/>
      <w:sz w:val="24"/>
      <w:szCs w:val="24"/>
    </w:rPr>
  </w:style>
  <w:style w:type="paragraph" w:customStyle="1" w:styleId="ICEAAEquation">
    <w:name w:val="ICEAA Equation"/>
    <w:basedOn w:val="Normal"/>
    <w:rsid w:val="00746BF9"/>
    <w:pPr>
      <w:tabs>
        <w:tab w:val="center" w:pos="2268"/>
        <w:tab w:val="right" w:pos="4253"/>
      </w:tabs>
      <w:overflowPunct w:val="0"/>
      <w:autoSpaceDE w:val="0"/>
      <w:autoSpaceDN w:val="0"/>
      <w:adjustRightInd w:val="0"/>
      <w:spacing w:before="100" w:after="100"/>
      <w:jc w:val="both"/>
      <w:textAlignment w:val="baseline"/>
    </w:pPr>
    <w:rPr>
      <w:rFonts w:eastAsia="Times New Roman"/>
      <w:spacing w:val="2"/>
      <w:sz w:val="20"/>
      <w:szCs w:val="20"/>
      <w:lang w:eastAsia="ko-KR"/>
    </w:rPr>
  </w:style>
  <w:style w:type="paragraph" w:styleId="Header">
    <w:name w:val="header"/>
    <w:basedOn w:val="Normal"/>
    <w:link w:val="HeaderChar"/>
    <w:uiPriority w:val="99"/>
    <w:unhideWhenUsed/>
    <w:rsid w:val="00015967"/>
    <w:pPr>
      <w:tabs>
        <w:tab w:val="center" w:pos="4986"/>
        <w:tab w:val="right" w:pos="9972"/>
      </w:tabs>
    </w:pPr>
  </w:style>
  <w:style w:type="character" w:customStyle="1" w:styleId="HeaderChar">
    <w:name w:val="Header Char"/>
    <w:basedOn w:val="DefaultParagraphFont"/>
    <w:link w:val="Header"/>
    <w:uiPriority w:val="99"/>
    <w:rsid w:val="00015967"/>
    <w:rPr>
      <w:rFonts w:eastAsia="MS Minngs"/>
      <w:sz w:val="24"/>
      <w:szCs w:val="24"/>
    </w:rPr>
  </w:style>
  <w:style w:type="paragraph" w:styleId="Footer">
    <w:name w:val="footer"/>
    <w:basedOn w:val="Normal"/>
    <w:link w:val="FooterChar"/>
    <w:uiPriority w:val="99"/>
    <w:unhideWhenUsed/>
    <w:rsid w:val="00015967"/>
    <w:pPr>
      <w:tabs>
        <w:tab w:val="center" w:pos="4986"/>
        <w:tab w:val="right" w:pos="9972"/>
      </w:tabs>
    </w:pPr>
  </w:style>
  <w:style w:type="character" w:customStyle="1" w:styleId="FooterChar">
    <w:name w:val="Footer Char"/>
    <w:basedOn w:val="DefaultParagraphFont"/>
    <w:link w:val="Footer"/>
    <w:uiPriority w:val="99"/>
    <w:rsid w:val="00015967"/>
    <w:rPr>
      <w:rFonts w:eastAsia="MS Minng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Template for URSI Flagship Meetings</vt:lpstr>
    </vt:vector>
  </TitlesOfParts>
  <Company>ARL</Company>
  <LinksUpToDate>false</LinksUpToDate>
  <CharactersWithSpaces>2894</CharactersWithSpaces>
  <SharedDoc>false</SharedDoc>
  <HLinks>
    <vt:vector size="6" baseType="variant">
      <vt:variant>
        <vt:i4>4456480</vt:i4>
      </vt:variant>
      <vt:variant>
        <vt:i4>1077</vt:i4>
      </vt:variant>
      <vt:variant>
        <vt:i4>1025</vt:i4>
      </vt:variant>
      <vt:variant>
        <vt:i4>1</vt:i4>
      </vt:variant>
      <vt:variant>
        <vt:lpwstr>..\..\..\..\APSMAG\URSIblueHi.tif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URSI Flagship Meetings</dc:title>
  <dc:creator>Lombardi  Guido</dc:creator>
  <cp:lastModifiedBy>Guido  Lombardi</cp:lastModifiedBy>
  <cp:revision>7</cp:revision>
  <cp:lastPrinted>2018-08-15T17:01:00Z</cp:lastPrinted>
  <dcterms:created xsi:type="dcterms:W3CDTF">2022-11-09T16:40:00Z</dcterms:created>
  <dcterms:modified xsi:type="dcterms:W3CDTF">2023-12-20T09:40:00Z</dcterms:modified>
</cp:coreProperties>
</file>